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b w:val="false"/>
          <w:b w:val="false"/>
          <w:bCs w:val="false"/>
        </w:rPr>
      </w:pPr>
      <w:r>
        <w:rPr>
          <w:rFonts w:ascii="Arial" w:hAnsi="Arial"/>
          <w:b w:val="false"/>
          <w:bCs w:val="false"/>
          <w:sz w:val="24"/>
          <w:szCs w:val="24"/>
        </w:rPr>
        <w:t xml:space="preserve">                                                 </w:t>
      </w:r>
      <w:r>
        <w:rPr>
          <w:rFonts w:ascii="Arial" w:hAnsi="Arial"/>
          <w:b/>
          <w:bCs/>
          <w:sz w:val="28"/>
          <w:szCs w:val="28"/>
        </w:rPr>
        <w:t xml:space="preserve">Χαιρετισμός  Ερωφίλης  Καλαϊτζάκη </w:t>
      </w:r>
    </w:p>
    <w:p>
      <w:pPr>
        <w:pStyle w:val="Normal"/>
        <w:jc w:val="both"/>
        <w:rPr>
          <w:rFonts w:ascii="Arial" w:hAnsi="Arial"/>
          <w:b w:val="false"/>
          <w:b w:val="false"/>
          <w:bCs w:val="false"/>
        </w:rPr>
      </w:pPr>
      <w:r>
        <w:rPr>
          <w:rFonts w:ascii="Arial" w:hAnsi="Arial"/>
          <w:b w:val="false"/>
          <w:bCs w:val="false"/>
          <w:sz w:val="24"/>
          <w:szCs w:val="24"/>
        </w:rPr>
        <w:t>Ο σύλλογος γυναικών Αγίας Τριάδας Θερμαϊκού χαιρετίζει τη σημερινή εκδήλωση της ΕΔΥΕΘ και της ΕΔΥΕΥΑΘ</w:t>
      </w:r>
    </w:p>
    <w:p>
      <w:pPr>
        <w:pStyle w:val="Normal"/>
        <w:jc w:val="both"/>
        <w:rPr>
          <w:rFonts w:ascii="Arial" w:hAnsi="Arial"/>
          <w:b w:val="false"/>
          <w:b w:val="false"/>
          <w:bCs w:val="false"/>
        </w:rPr>
      </w:pPr>
      <w:r>
        <w:rPr>
          <w:rFonts w:ascii="Arial" w:hAnsi="Arial"/>
          <w:b w:val="false"/>
          <w:bCs w:val="false"/>
          <w:sz w:val="24"/>
          <w:szCs w:val="24"/>
        </w:rPr>
        <w:t>Ως μέλη της Ομοσπονδίας Γυναικών Ελλάδας έχουμε χρέος να στεκόμαστε ενάντια στον  ιμπεριαλιστικό πόλεμο</w:t>
      </w:r>
    </w:p>
    <w:p>
      <w:pPr>
        <w:pStyle w:val="Normal"/>
        <w:jc w:val="both"/>
        <w:rPr>
          <w:rFonts w:ascii="Arial" w:hAnsi="Arial"/>
          <w:b w:val="false"/>
          <w:b w:val="false"/>
          <w:bCs w:val="false"/>
        </w:rPr>
      </w:pPr>
      <w:r>
        <w:rPr>
          <w:rFonts w:ascii="Arial" w:hAnsi="Arial"/>
          <w:b w:val="false"/>
          <w:bCs w:val="false"/>
          <w:sz w:val="24"/>
          <w:szCs w:val="24"/>
        </w:rPr>
        <w:t xml:space="preserve">να φανερώνουμε πως αυτοί που κάνουν  τέτοιους τους πολέμους  είναι οι ίδιοι που  και σε περιόδους ειρήνης  ασκούν  βία πάνω στις ζωές μας και στα σώματά μας ,είναι οι ίδιοι εκμεταλλευτές του μόχθου μας. </w:t>
      </w:r>
    </w:p>
    <w:p>
      <w:pPr>
        <w:pStyle w:val="Normal"/>
        <w:jc w:val="both"/>
        <w:rPr>
          <w:rFonts w:ascii="Arial" w:hAnsi="Arial"/>
          <w:b w:val="false"/>
          <w:b w:val="false"/>
          <w:bCs w:val="false"/>
        </w:rPr>
      </w:pPr>
      <w:r>
        <w:rPr>
          <w:rFonts w:ascii="Arial" w:hAnsi="Arial"/>
          <w:b w:val="false"/>
          <w:bCs w:val="false"/>
          <w:sz w:val="24"/>
          <w:szCs w:val="24"/>
        </w:rPr>
        <w:t xml:space="preserve">΄Έχουμε  χρέος  απέναντι στα παιδιά μας ,απέναντι στους αγώνες μας για ισοτιμία, απέναντι στη ζωή να σταθούμε αλληλέγγυες στις γυναίκες  της Ουκρανίας και της Ρωσίας ,όπως σταθήκαμε δίπλα στις γυναίκες της Συρίας και της Παλαιστίνης, που ζουν τη βαρβαρότητα του πολέμου. "Είμαστε δίπλα στις γυναίκες που με τα παιδιά στην αγκαλιά ψάχνουν καταφύγιο για να σωθούν από τους βομβαρδισμούς ή εγκαταλείπουν τα σπίτια τους  και τη χώρα τους και φτάνουν  πρόσφυγες  σε άλλες χώρες  έχοντας στο βλέμμα τους τη φρίκη του πολέμου." </w:t>
      </w:r>
    </w:p>
    <w:p>
      <w:pPr>
        <w:pStyle w:val="Normal"/>
        <w:jc w:val="both"/>
        <w:rPr>
          <w:rFonts w:ascii="Arial" w:hAnsi="Arial"/>
          <w:b w:val="false"/>
          <w:b w:val="false"/>
          <w:bCs w:val="false"/>
        </w:rPr>
      </w:pPr>
      <w:r>
        <w:rPr>
          <w:rFonts w:ascii="Arial" w:hAnsi="Arial"/>
          <w:b w:val="false"/>
          <w:bCs w:val="false"/>
          <w:color w:val="111111"/>
          <w:sz w:val="24"/>
          <w:szCs w:val="24"/>
        </w:rPr>
        <w:t>"Είναι χρέος μας να είμαστε στο πλευρό των λαών που βιώνουν τα τραγικά αποτελέσματα των ιμπεριαλιστικών ανταγωνισμών ανάμεσα στις ΗΠΑ, το ΝΑΤΟ, την ΕΕ από τη μία και τη Ρωσία από την άλλη για τον έλεγχο των πλουτοπαραγωγικών πηγών, των δρόμων μεταφοράς Ενέργειας και εμπορευμάτων, τις σφαίρες επιρροής."</w:t>
      </w:r>
    </w:p>
    <w:p>
      <w:pPr>
        <w:pStyle w:val="Normal"/>
        <w:jc w:val="both"/>
        <w:rPr>
          <w:rFonts w:ascii="Arial" w:hAnsi="Arial"/>
          <w:b w:val="false"/>
          <w:b w:val="false"/>
          <w:bCs w:val="false"/>
        </w:rPr>
      </w:pPr>
      <w:r>
        <w:rPr>
          <w:rFonts w:ascii="Arial" w:hAnsi="Arial"/>
          <w:b w:val="false"/>
          <w:bCs w:val="false"/>
          <w:color w:val="111111"/>
          <w:sz w:val="24"/>
          <w:szCs w:val="24"/>
        </w:rPr>
        <w:t>Γι’ αυτό δεν διαλέγουμε ιμπεριαλιστικό στρατόπεδο. Δεν στοιχιζόμαστε πίσω από κανένα ιμπεριαλιστικό σχέδιο και πίσω από κανένα ιμπεριαλιστικό μηχανισμό.</w:t>
      </w:r>
    </w:p>
    <w:p>
      <w:pPr>
        <w:pStyle w:val="NormalWeb"/>
        <w:shd w:val="clear" w:color="auto" w:fill="FFFFFF"/>
        <w:spacing w:lineRule="atLeast" w:line="228" w:before="280" w:afterAutospacing="0" w:after="0"/>
        <w:jc w:val="both"/>
        <w:rPr/>
      </w:pPr>
      <w:r>
        <w:rPr>
          <w:rStyle w:val="Strong"/>
          <w:rFonts w:ascii="Arial" w:hAnsi="Arial"/>
          <w:b w:val="false"/>
          <w:bCs w:val="false"/>
          <w:color w:val="111111"/>
          <w:sz w:val="24"/>
          <w:szCs w:val="24"/>
        </w:rPr>
        <w:t>Είναι χρέος μας να αγωνιστούμε  ενάντια στον πόλεμο ενάντια σ’ αυτούς που τον γεννούν, σ’ αυτούς που τον σπέρνουν.</w:t>
      </w:r>
    </w:p>
    <w:p>
      <w:pPr>
        <w:pStyle w:val="NormalWeb"/>
        <w:shd w:val="clear" w:color="auto" w:fill="FFFFFF"/>
        <w:spacing w:lineRule="atLeast" w:line="228" w:before="0" w:afterAutospacing="0" w:after="0"/>
        <w:jc w:val="both"/>
        <w:rPr>
          <w:rFonts w:ascii="Arial" w:hAnsi="Arial"/>
          <w:b w:val="false"/>
          <w:b w:val="false"/>
          <w:bCs w:val="false"/>
        </w:rPr>
      </w:pPr>
      <w:r>
        <w:rPr>
          <w:rFonts w:ascii="Arial" w:hAnsi="Arial"/>
          <w:b w:val="false"/>
          <w:bCs w:val="false"/>
          <w:color w:val="111111"/>
          <w:sz w:val="24"/>
          <w:szCs w:val="24"/>
        </w:rPr>
        <w:t>"Δεν δεχόμαστε να γίνεται η χώρα μας πολεμικό ορμητήριο των ΝΑΤΟικών, όπως συμβαίνει σήμερα στην Αλεξανδρούπολη και το Στεφανοβίκειο. Δεν ανεχόμαστε να στέλνει η κυβέρνηση πολεμικό υλικό που σκορπίζει το θάνατο στις γυναίκες και τα παιδιά της Ουκρανίας και της Ρωσίας."</w:t>
      </w:r>
    </w:p>
    <w:p>
      <w:pPr>
        <w:pStyle w:val="NormalWeb"/>
        <w:shd w:val="clear" w:color="auto" w:fill="FFFFFF"/>
        <w:spacing w:lineRule="atLeast" w:line="228" w:before="280" w:afterAutospacing="0" w:after="360"/>
        <w:jc w:val="both"/>
        <w:rPr>
          <w:rFonts w:ascii="Arial" w:hAnsi="Arial"/>
          <w:b w:val="false"/>
          <w:b w:val="false"/>
          <w:bCs w:val="false"/>
        </w:rPr>
      </w:pPr>
      <w:r>
        <w:rPr>
          <w:rFonts w:ascii="Arial" w:hAnsi="Arial"/>
          <w:b w:val="false"/>
          <w:bCs w:val="false"/>
          <w:color w:val="111111"/>
          <w:sz w:val="24"/>
          <w:szCs w:val="24"/>
        </w:rPr>
        <w:t xml:space="preserve">"Δεν δεχόμαστε οι γυναίκες και οι οικογένειές μας </w:t>
      </w:r>
      <w:r>
        <w:rPr>
          <w:rFonts w:ascii="Arial" w:hAnsi="Arial"/>
          <w:b w:val="false"/>
          <w:bCs w:val="false"/>
          <w:color w:val="111111"/>
          <w:sz w:val="24"/>
          <w:szCs w:val="24"/>
        </w:rPr>
        <w:t xml:space="preserve">να </w:t>
      </w:r>
      <w:r>
        <w:rPr>
          <w:rFonts w:ascii="Arial" w:hAnsi="Arial"/>
          <w:b w:val="false"/>
          <w:bCs w:val="false"/>
          <w:color w:val="111111"/>
          <w:sz w:val="24"/>
          <w:szCs w:val="24"/>
        </w:rPr>
        <w:t>πληρώνουμε το βαρύ τίμημα αυτής της εμπλοκής. Δίπλα στην ακρίβεια και στις ανατιμήσεις του προηγούμενου διαστήματος και εξαιτίας της “πράσινης μετάβασης”, έρχονται ο πόλεμος και οι κυρώσεις να δώσουν το τελειωτικό χτύπημα στον οικογενειακό προϋπολογισμό, να προσθέσουν νέες απώλειες ιδιαίτερα στο εισόδημα των αγροτών και των οικογενειών τους."</w:t>
      </w:r>
    </w:p>
    <w:p>
      <w:pPr>
        <w:pStyle w:val="NormalWeb"/>
        <w:shd w:val="clear" w:color="auto" w:fill="FFFFFF"/>
        <w:spacing w:lineRule="atLeast" w:line="228" w:before="280" w:afterAutospacing="0" w:after="0"/>
        <w:jc w:val="both"/>
        <w:rPr/>
      </w:pPr>
      <w:r>
        <w:rPr>
          <w:rStyle w:val="Strong"/>
          <w:rFonts w:ascii="Arial" w:hAnsi="Arial"/>
          <w:b w:val="false"/>
          <w:bCs w:val="false"/>
          <w:color w:val="111111"/>
          <w:sz w:val="24"/>
          <w:szCs w:val="24"/>
        </w:rPr>
        <w:t xml:space="preserve">Ο πόλεμος έχει αιτία και μόνο αν την ξεριζώσουμε, θα μπορέσουν τα παιδιά μας να ζήσουν με αξιοπρέπεια, απολαμβάνοντας τους καρπούς του μόχθου τους και τις μεγάλες δυνατότητες της τεχνολογίας του 21ου αιώνα. </w:t>
      </w:r>
    </w:p>
    <w:p>
      <w:pPr>
        <w:pStyle w:val="NormalWeb"/>
        <w:shd w:val="clear" w:color="auto" w:fill="FFFFFF"/>
        <w:spacing w:lineRule="atLeast" w:line="228" w:before="280" w:afterAutospacing="0" w:after="360"/>
        <w:jc w:val="both"/>
        <w:rPr>
          <w:rFonts w:ascii="Arial" w:hAnsi="Arial"/>
          <w:b w:val="false"/>
          <w:b w:val="false"/>
          <w:bCs w:val="false"/>
        </w:rPr>
      </w:pPr>
      <w:r>
        <w:rPr>
          <w:rFonts w:ascii="Arial" w:hAnsi="Arial"/>
          <w:b w:val="false"/>
          <w:bCs w:val="false"/>
          <w:color w:val="111111"/>
          <w:sz w:val="24"/>
          <w:szCs w:val="24"/>
        </w:rPr>
        <w:t xml:space="preserve"> </w:t>
      </w:r>
      <w:r>
        <w:rPr>
          <w:rFonts w:ascii="Arial" w:hAnsi="Arial"/>
          <w:b w:val="false"/>
          <w:bCs w:val="false"/>
          <w:color w:val="111111"/>
          <w:sz w:val="24"/>
          <w:szCs w:val="24"/>
        </w:rPr>
        <w:t xml:space="preserve">΄Όπως  ξέρουμε να αγωνιζόμαστε για τη γυναικεία χειραφέτηση ,έτσι αγωνιζόμαστε και για τη χειραφέτηση των λαών, γιατί αυτά τα δυο είναι αλληλένδετα. Σηκώνουμε ψηλά τη σημαία του αγώνα των λαών για να ζήσουμε σε έναν κόσμο χωρίς εκμετάλλευση, χωρίς φτώχεια, χωρίς πόλεμο. </w:t>
      </w:r>
    </w:p>
    <w:p>
      <w:pPr>
        <w:pStyle w:val="NormalWeb"/>
        <w:shd w:val="clear" w:color="auto" w:fill="FFFFFF"/>
        <w:spacing w:lineRule="atLeast" w:line="228" w:before="280" w:afterAutospacing="0" w:after="360"/>
        <w:jc w:val="both"/>
        <w:rPr>
          <w:rFonts w:ascii="Arial" w:hAnsi="Arial"/>
          <w:b w:val="false"/>
          <w:b w:val="false"/>
          <w:bCs w:val="false"/>
        </w:rPr>
      </w:pPr>
      <w:r>
        <w:rPr>
          <w:rFonts w:ascii="Arial" w:hAnsi="Arial"/>
          <w:b w:val="false"/>
          <w:bCs w:val="false"/>
          <w:color w:val="111111"/>
          <w:sz w:val="24"/>
          <w:szCs w:val="24"/>
        </w:rPr>
        <w:t>Ο αγώνας μας έχει σημασία για τη ζωή μας και το μέλλον των παιδιών μας.</w:t>
      </w:r>
    </w:p>
    <w:p>
      <w:pPr>
        <w:pStyle w:val="NormalWeb"/>
        <w:shd w:val="clear" w:color="auto" w:fill="FFFFFF"/>
        <w:spacing w:lineRule="atLeast" w:line="228" w:before="280" w:afterAutospacing="0" w:after="0"/>
        <w:jc w:val="both"/>
        <w:rPr>
          <w:rFonts w:ascii="Arial" w:hAnsi="Arial"/>
          <w:b w:val="false"/>
          <w:b w:val="false"/>
          <w:bCs w:val="false"/>
        </w:rPr>
      </w:pPr>
      <w:r>
        <w:rPr>
          <w:rFonts w:ascii="Arial" w:hAnsi="Arial"/>
          <w:b w:val="false"/>
          <w:bCs w:val="false"/>
          <w:color w:val="111111"/>
          <w:sz w:val="24"/>
          <w:szCs w:val="24"/>
        </w:rPr>
        <w:t>Καλωσορίζουμε τις Επιτροπές Ειρήνης που είναι σήμερα εδώ.</w:t>
      </w:r>
    </w:p>
    <w:sectPr>
      <w:type w:val="nextPage"/>
      <w:pgSz w:w="11906" w:h="16838"/>
      <w:pgMar w:left="1020" w:right="1020" w:gutter="0" w:header="0" w:top="454" w:footer="0" w:bottom="45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lexander">
    <w:charset w:val="a1"/>
    <w:family w:val="roman"/>
    <w:pitch w:val="variable"/>
  </w:font>
  <w:font w:name="Liberation Sans">
    <w:altName w:val="Arial"/>
    <w:charset w:val="a1"/>
    <w:family w:val="roman"/>
    <w:pitch w:val="variable"/>
  </w:font>
  <w:font w:name="Times New Roman">
    <w:charset w:val="a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lexander" w:hAnsi="Alexander" w:eastAsia="Calibri" w:cs="" w:cstheme="minorBidi" w:eastAsiaTheme="minorHAnsi"/>
        <w:b/>
        <w:spacing w:val="-10"/>
        <w:sz w:val="28"/>
        <w:szCs w:val="28"/>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0bb7"/>
    <w:pPr>
      <w:widowControl/>
      <w:suppressAutoHyphens w:val="true"/>
      <w:bidi w:val="0"/>
      <w:spacing w:lineRule="auto" w:line="276" w:before="0" w:after="200"/>
      <w:jc w:val="left"/>
    </w:pPr>
    <w:rPr>
      <w:rFonts w:ascii="Alexander" w:hAnsi="Alexander" w:eastAsia="Calibri" w:cs="" w:cstheme="minorBidi" w:eastAsiaTheme="minorHAnsi"/>
      <w:b/>
      <w:color w:val="auto"/>
      <w:spacing w:val="-10"/>
      <w:kern w:val="0"/>
      <w:sz w:val="28"/>
      <w:szCs w:val="28"/>
      <w:lang w:val="el-G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b7ba7"/>
    <w:rPr>
      <w:b/>
      <w:bCs/>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5b7ba7"/>
    <w:pPr>
      <w:spacing w:lineRule="auto" w:line="240" w:beforeAutospacing="1" w:afterAutospacing="1"/>
    </w:pPr>
    <w:rPr>
      <w:rFonts w:ascii="Times New Roman" w:hAnsi="Times New Roman" w:eastAsia="Times New Roman" w:cs="Times New Roman"/>
      <w:b w:val="false"/>
      <w:spacing w:val="0"/>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LibreOffice/7.2.5.2$Windows_X86_64 LibreOffice_project/499f9727c189e6ef3471021d6132d4c694f357e5</Application>
  <AppVersion>15.0000</AppVersion>
  <Pages>1</Pages>
  <Words>430</Words>
  <Characters>2365</Characters>
  <CharactersWithSpaces>2853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2022-03-30T15:18:00Z</dcterms:created>
  <dc:creator>User</dc:creator>
  <dc:description/>
  <dc:language>el-GR</dc:language>
  <cp:lastModifiedBy/>
  <dcterms:modified xsi:type="dcterms:W3CDTF">2022-04-05T10:06:03Z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